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B93D" w14:textId="59F8BF92" w:rsidR="00783D21" w:rsidRDefault="00783D21" w:rsidP="00783D21">
      <w:pPr>
        <w:pStyle w:val="CM4"/>
        <w:spacing w:after="260"/>
        <w:rPr>
          <w:rFonts w:cs="Lucida Bright"/>
          <w:color w:val="000000"/>
          <w:sz w:val="22"/>
          <w:szCs w:val="22"/>
        </w:rPr>
      </w:pPr>
      <w:r>
        <w:rPr>
          <w:rFonts w:cs="Lucida Bright"/>
          <w:color w:val="000000"/>
          <w:sz w:val="22"/>
          <w:szCs w:val="22"/>
        </w:rPr>
        <w:t xml:space="preserve">30 TAC §290.47(c)(3) </w:t>
      </w:r>
    </w:p>
    <w:p w14:paraId="612125CF" w14:textId="77777777" w:rsidR="00783D21" w:rsidRDefault="00783D21" w:rsidP="00783D21">
      <w:pPr>
        <w:pStyle w:val="CM4"/>
        <w:jc w:val="center"/>
        <w:rPr>
          <w:b/>
          <w:bCs/>
          <w:sz w:val="22"/>
          <w:szCs w:val="22"/>
        </w:rPr>
      </w:pPr>
      <w:r>
        <w:rPr>
          <w:b/>
          <w:bCs/>
          <w:sz w:val="22"/>
          <w:szCs w:val="22"/>
        </w:rPr>
        <w:t>Boil Water Notice Rescinded</w:t>
      </w:r>
    </w:p>
    <w:p w14:paraId="4FB46F6F" w14:textId="5E37406F" w:rsidR="00783D21" w:rsidRDefault="00D72613" w:rsidP="00783D21">
      <w:pPr>
        <w:pStyle w:val="CM4"/>
        <w:jc w:val="center"/>
        <w:rPr>
          <w:b/>
          <w:bCs/>
          <w:sz w:val="22"/>
          <w:szCs w:val="22"/>
        </w:rPr>
      </w:pPr>
      <w:r>
        <w:rPr>
          <w:b/>
          <w:bCs/>
          <w:sz w:val="22"/>
          <w:szCs w:val="22"/>
        </w:rPr>
        <w:t>10.23.2024</w:t>
      </w:r>
    </w:p>
    <w:p w14:paraId="5823CB1E" w14:textId="77777777" w:rsidR="00783D21" w:rsidRPr="00783D21" w:rsidRDefault="00783D21" w:rsidP="00783D21">
      <w:pPr>
        <w:pStyle w:val="Default"/>
      </w:pPr>
    </w:p>
    <w:p w14:paraId="703416E9" w14:textId="78BC833E" w:rsidR="00783D21" w:rsidRDefault="00783D21" w:rsidP="00783D21">
      <w:pPr>
        <w:pStyle w:val="CM4"/>
        <w:rPr>
          <w:sz w:val="22"/>
          <w:szCs w:val="22"/>
        </w:rPr>
      </w:pPr>
      <w:r>
        <w:rPr>
          <w:sz w:val="22"/>
          <w:szCs w:val="22"/>
        </w:rPr>
        <w:t xml:space="preserve">On </w:t>
      </w:r>
      <w:proofErr w:type="gramStart"/>
      <w:r w:rsidR="00D72613">
        <w:rPr>
          <w:sz w:val="22"/>
          <w:szCs w:val="22"/>
        </w:rPr>
        <w:t xml:space="preserve">10.19.2024 </w:t>
      </w:r>
      <w:r>
        <w:rPr>
          <w:sz w:val="22"/>
          <w:szCs w:val="22"/>
        </w:rPr>
        <w:t>,</w:t>
      </w:r>
      <w:proofErr w:type="gramEnd"/>
      <w:r>
        <w:rPr>
          <w:sz w:val="22"/>
          <w:szCs w:val="22"/>
        </w:rPr>
        <w:t xml:space="preserve"> the Texas Commission on Environmental Quality required the</w:t>
      </w:r>
      <w:r w:rsidR="00D72613">
        <w:rPr>
          <w:sz w:val="22"/>
          <w:szCs w:val="22"/>
        </w:rPr>
        <w:t xml:space="preserve"> DeBerry </w:t>
      </w:r>
      <w:r>
        <w:rPr>
          <w:sz w:val="22"/>
          <w:szCs w:val="22"/>
        </w:rPr>
        <w:t xml:space="preserve">public water system, </w:t>
      </w:r>
      <w:r w:rsidR="00D72613">
        <w:rPr>
          <w:sz w:val="22"/>
          <w:szCs w:val="22"/>
        </w:rPr>
        <w:t>TX1830006</w:t>
      </w:r>
      <w:r>
        <w:rPr>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195FE0C2" w14:textId="77777777" w:rsidR="00783D21" w:rsidRDefault="00783D21" w:rsidP="00783D21">
      <w:pPr>
        <w:pStyle w:val="CM4"/>
        <w:rPr>
          <w:sz w:val="22"/>
          <w:szCs w:val="22"/>
        </w:rPr>
      </w:pPr>
    </w:p>
    <w:p w14:paraId="0E3E2C8D" w14:textId="454363FC" w:rsidR="00783D21" w:rsidRDefault="00783D21" w:rsidP="00783D21">
      <w:pPr>
        <w:pStyle w:val="CM4"/>
        <w:rPr>
          <w:sz w:val="22"/>
          <w:szCs w:val="22"/>
        </w:rPr>
      </w:pPr>
      <w:r>
        <w:rPr>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D72613">
        <w:rPr>
          <w:sz w:val="22"/>
          <w:szCs w:val="22"/>
        </w:rPr>
        <w:t>10.23.2034.</w:t>
      </w:r>
    </w:p>
    <w:p w14:paraId="023FC7F0" w14:textId="77777777" w:rsidR="00783D21" w:rsidRDefault="00783D21" w:rsidP="00783D21">
      <w:pPr>
        <w:pStyle w:val="CM4"/>
        <w:rPr>
          <w:sz w:val="22"/>
          <w:szCs w:val="22"/>
        </w:rPr>
      </w:pPr>
    </w:p>
    <w:p w14:paraId="63E5E3D4" w14:textId="2202A175" w:rsidR="00783D21" w:rsidRDefault="00783D21" w:rsidP="00783D21">
      <w:pPr>
        <w:pStyle w:val="CM4"/>
        <w:rPr>
          <w:sz w:val="22"/>
          <w:szCs w:val="22"/>
        </w:rPr>
      </w:pPr>
      <w:r>
        <w:rPr>
          <w:sz w:val="22"/>
          <w:szCs w:val="22"/>
        </w:rPr>
        <w:t>If you have questions concerning this matter, you may contact</w:t>
      </w:r>
      <w:r w:rsidR="00D72613">
        <w:rPr>
          <w:sz w:val="22"/>
          <w:szCs w:val="22"/>
        </w:rPr>
        <w:t xml:space="preserve"> Donnie Golden at</w:t>
      </w:r>
      <w:r>
        <w:rPr>
          <w:sz w:val="22"/>
          <w:szCs w:val="22"/>
        </w:rPr>
        <w:t xml:space="preserve"> </w:t>
      </w:r>
      <w:r w:rsidR="00D72613">
        <w:rPr>
          <w:sz w:val="22"/>
          <w:szCs w:val="22"/>
        </w:rPr>
        <w:t>903.926.6364 or Sara Edwards at 318.372.5172</w:t>
      </w:r>
    </w:p>
    <w:p w14:paraId="05622B37" w14:textId="77777777" w:rsidR="00783D21" w:rsidRDefault="00783D21" w:rsidP="00783D21">
      <w:pPr>
        <w:pStyle w:val="CM4"/>
        <w:rPr>
          <w:sz w:val="22"/>
          <w:szCs w:val="22"/>
        </w:rPr>
      </w:pPr>
    </w:p>
    <w:p w14:paraId="6D287F53" w14:textId="36ABD602" w:rsidR="00D72613" w:rsidRPr="00D72613" w:rsidRDefault="00D72613" w:rsidP="00D72613">
      <w:pPr>
        <w:pStyle w:val="Default"/>
      </w:pPr>
      <w:r>
        <w:t xml:space="preserve">If you see anyone other than the Fire Department connected to ANY Hydrants or Valves in the DeBerry WSC area please take a picture if possible and contact the system immediately. </w:t>
      </w:r>
    </w:p>
    <w:p w14:paraId="05313C79" w14:textId="75ECB8F4" w:rsidR="004A726B" w:rsidRPr="00783D21" w:rsidRDefault="004A726B" w:rsidP="00783D21">
      <w:pPr>
        <w:pStyle w:val="CM4"/>
        <w:rPr>
          <w:rFonts w:cs="Lucida Bright"/>
          <w:color w:val="000000"/>
          <w:sz w:val="22"/>
          <w:szCs w:val="22"/>
        </w:rPr>
      </w:pPr>
    </w:p>
    <w:sectPr w:rsidR="004A726B" w:rsidRP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5FDC" w14:textId="77777777" w:rsidR="00133E09" w:rsidRDefault="00133E09" w:rsidP="00E52C9A">
      <w:r>
        <w:separator/>
      </w:r>
    </w:p>
  </w:endnote>
  <w:endnote w:type="continuationSeparator" w:id="0">
    <w:p w14:paraId="3FC5CC97" w14:textId="77777777" w:rsidR="00133E09" w:rsidRDefault="00133E0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D891" w14:textId="77777777" w:rsidR="00133E09" w:rsidRDefault="00133E09" w:rsidP="00E52C9A">
      <w:r>
        <w:separator/>
      </w:r>
    </w:p>
  </w:footnote>
  <w:footnote w:type="continuationSeparator" w:id="0">
    <w:p w14:paraId="38A37201" w14:textId="77777777" w:rsidR="00133E09" w:rsidRDefault="00133E09"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3423350">
    <w:abstractNumId w:val="9"/>
  </w:num>
  <w:num w:numId="2" w16cid:durableId="1778452745">
    <w:abstractNumId w:val="8"/>
  </w:num>
  <w:num w:numId="3" w16cid:durableId="1176771849">
    <w:abstractNumId w:val="7"/>
  </w:num>
  <w:num w:numId="4" w16cid:durableId="56052159">
    <w:abstractNumId w:val="6"/>
  </w:num>
  <w:num w:numId="5" w16cid:durableId="215359300">
    <w:abstractNumId w:val="5"/>
  </w:num>
  <w:num w:numId="6" w16cid:durableId="1465929681">
    <w:abstractNumId w:val="4"/>
  </w:num>
  <w:num w:numId="7" w16cid:durableId="1261178216">
    <w:abstractNumId w:val="3"/>
  </w:num>
  <w:num w:numId="8" w16cid:durableId="1081679925">
    <w:abstractNumId w:val="2"/>
  </w:num>
  <w:num w:numId="9" w16cid:durableId="1976720375">
    <w:abstractNumId w:val="1"/>
  </w:num>
  <w:num w:numId="10" w16cid:durableId="565410320">
    <w:abstractNumId w:val="0"/>
  </w:num>
  <w:num w:numId="11" w16cid:durableId="1515607570">
    <w:abstractNumId w:val="12"/>
  </w:num>
  <w:num w:numId="12" w16cid:durableId="1667530">
    <w:abstractNumId w:val="11"/>
  </w:num>
  <w:num w:numId="13" w16cid:durableId="180322116">
    <w:abstractNumId w:val="10"/>
  </w:num>
  <w:num w:numId="14" w16cid:durableId="9264024">
    <w:abstractNumId w:val="9"/>
  </w:num>
  <w:num w:numId="15" w16cid:durableId="107323417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1"/>
    <w:rsid w:val="00051B7F"/>
    <w:rsid w:val="001135B1"/>
    <w:rsid w:val="00116413"/>
    <w:rsid w:val="00133E09"/>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C39CF"/>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72613"/>
    <w:rsid w:val="00D9218C"/>
    <w:rsid w:val="00DB72C0"/>
    <w:rsid w:val="00DB72FD"/>
    <w:rsid w:val="00DB788B"/>
    <w:rsid w:val="00DC278A"/>
    <w:rsid w:val="00DE7C8C"/>
    <w:rsid w:val="00E14844"/>
    <w:rsid w:val="00E52C9A"/>
    <w:rsid w:val="00E93DEF"/>
    <w:rsid w:val="00EA1F7C"/>
    <w:rsid w:val="00EA2CB0"/>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30E"/>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B0F7-C225-42F9-BD7E-4123ACA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Water Notice Rescind Template</dc:title>
  <dc:subject/>
  <dc:creator>TCEQ</dc:creator>
  <cp:keywords/>
  <dc:description/>
  <cp:lastModifiedBy>Sara Edwards</cp:lastModifiedBy>
  <cp:revision>2</cp:revision>
  <dcterms:created xsi:type="dcterms:W3CDTF">2024-10-23T18:50:00Z</dcterms:created>
  <dcterms:modified xsi:type="dcterms:W3CDTF">2024-10-23T18:50:00Z</dcterms:modified>
</cp:coreProperties>
</file>